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D514" w14:textId="77777777" w:rsidR="00091FEA" w:rsidRDefault="00091FEA" w:rsidP="00091FEA">
      <w:pPr>
        <w:spacing w:after="240" w:line="360" w:lineRule="auto"/>
        <w:rPr>
          <w:b/>
          <w:sz w:val="24"/>
        </w:rPr>
      </w:pPr>
      <w:r w:rsidRPr="004D7273">
        <w:rPr>
          <w:rFonts w:ascii="微软雅黑" w:eastAsia="微软雅黑" w:hAnsi="微软雅黑" w:hint="eastAsia"/>
          <w:b/>
          <w:sz w:val="24"/>
        </w:rPr>
        <w:t>附件</w:t>
      </w:r>
      <w:r>
        <w:rPr>
          <w:rFonts w:ascii="微软雅黑" w:eastAsia="微软雅黑" w:hAnsi="微软雅黑"/>
          <w:b/>
          <w:sz w:val="24"/>
        </w:rPr>
        <w:t>3</w:t>
      </w:r>
      <w:r w:rsidRPr="004D7273">
        <w:rPr>
          <w:rFonts w:ascii="微软雅黑" w:eastAsia="微软雅黑" w:hAnsi="微软雅黑" w:hint="eastAsia"/>
          <w:b/>
          <w:sz w:val="24"/>
        </w:rPr>
        <w:t>：</w:t>
      </w:r>
      <w:r>
        <w:rPr>
          <w:rFonts w:ascii="微软雅黑" w:eastAsia="微软雅黑" w:hAnsi="微软雅黑" w:hint="eastAsia"/>
          <w:b/>
          <w:sz w:val="24"/>
        </w:rPr>
        <w:t>招标评分表</w:t>
      </w:r>
    </w:p>
    <w:tbl>
      <w:tblPr>
        <w:tblW w:w="8300" w:type="dxa"/>
        <w:tblInd w:w="113" w:type="dxa"/>
        <w:tblLook w:val="04A0" w:firstRow="1" w:lastRow="0" w:firstColumn="1" w:lastColumn="0" w:noHBand="0" w:noVBand="1"/>
      </w:tblPr>
      <w:tblGrid>
        <w:gridCol w:w="1600"/>
        <w:gridCol w:w="5420"/>
        <w:gridCol w:w="1280"/>
      </w:tblGrid>
      <w:tr w:rsidR="00091FEA" w14:paraId="60250C56" w14:textId="77777777" w:rsidTr="00CF48C0">
        <w:trPr>
          <w:trHeight w:val="6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280D" w14:textId="77777777" w:rsidR="00091FEA" w:rsidRDefault="00091FEA" w:rsidP="00CF48C0">
            <w:pPr>
              <w:widowControl/>
              <w:jc w:val="center"/>
              <w:rPr>
                <w:rFonts w:cs="宋体"/>
                <w:b/>
                <w:bCs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评标内容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2EA5" w14:textId="77777777" w:rsidR="00091FEA" w:rsidRDefault="00091FEA" w:rsidP="00CF48C0">
            <w:pPr>
              <w:widowControl/>
              <w:jc w:val="center"/>
              <w:rPr>
                <w:rFonts w:cs="宋体"/>
                <w:b/>
                <w:bCs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评标要点及说明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6B6D" w14:textId="77777777" w:rsidR="00091FEA" w:rsidRDefault="00091FEA" w:rsidP="00CF48C0">
            <w:pPr>
              <w:widowControl/>
              <w:jc w:val="center"/>
              <w:rPr>
                <w:rFonts w:cs="宋体"/>
                <w:b/>
                <w:bCs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权重</w:t>
            </w:r>
          </w:p>
        </w:tc>
      </w:tr>
      <w:tr w:rsidR="00091FEA" w14:paraId="53CC99CD" w14:textId="77777777" w:rsidTr="00CF48C0">
        <w:trPr>
          <w:trHeight w:val="6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33FC" w14:textId="77777777" w:rsidR="00091FEA" w:rsidRDefault="00091FEA" w:rsidP="00CF48C0">
            <w:pPr>
              <w:widowControl/>
              <w:jc w:val="left"/>
              <w:rPr>
                <w:rFonts w:cs="宋体"/>
                <w:b/>
                <w:bCs/>
                <w:kern w:val="0"/>
                <w:sz w:val="22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FDE0" w14:textId="77777777" w:rsidR="00091FEA" w:rsidRDefault="00091FEA" w:rsidP="00CF48C0">
            <w:pPr>
              <w:widowControl/>
              <w:jc w:val="left"/>
              <w:rPr>
                <w:rFonts w:cs="宋体"/>
                <w:b/>
                <w:bCs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3E1B" w14:textId="77777777" w:rsidR="00091FEA" w:rsidRDefault="00091FEA" w:rsidP="00CF48C0">
            <w:pPr>
              <w:widowControl/>
              <w:jc w:val="left"/>
              <w:rPr>
                <w:rFonts w:cs="宋体"/>
                <w:b/>
                <w:bCs/>
                <w:kern w:val="0"/>
                <w:sz w:val="22"/>
              </w:rPr>
            </w:pPr>
          </w:p>
        </w:tc>
      </w:tr>
      <w:tr w:rsidR="00091FEA" w14:paraId="17A0468B" w14:textId="77777777" w:rsidTr="00CF48C0">
        <w:trPr>
          <w:trHeight w:val="113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4162" w14:textId="77777777" w:rsidR="00091FEA" w:rsidRDefault="00091FEA" w:rsidP="00CF48C0">
            <w:pPr>
              <w:widowControl/>
              <w:jc w:val="center"/>
              <w:rPr>
                <w:rFonts w:cs="宋体"/>
                <w:b/>
                <w:bCs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餐食标准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4CBA" w14:textId="77777777" w:rsidR="00091FEA" w:rsidRDefault="00091FEA" w:rsidP="00CF48C0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6CCA" w14:textId="77777777" w:rsidR="00091FEA" w:rsidRDefault="00091FEA" w:rsidP="00CF48C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20</w:t>
            </w:r>
          </w:p>
        </w:tc>
      </w:tr>
      <w:tr w:rsidR="00091FEA" w14:paraId="252D6543" w14:textId="77777777" w:rsidTr="00CF48C0">
        <w:trPr>
          <w:trHeight w:val="113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0F12" w14:textId="77777777" w:rsidR="00091FEA" w:rsidRDefault="00091FEA" w:rsidP="00CF48C0">
            <w:pPr>
              <w:widowControl/>
              <w:jc w:val="center"/>
              <w:rPr>
                <w:rFonts w:cs="宋体"/>
                <w:b/>
                <w:bCs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菜单编制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17CF" w14:textId="77777777" w:rsidR="00091FEA" w:rsidRDefault="00091FEA" w:rsidP="00CF48C0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13D3" w14:textId="77777777" w:rsidR="00091FEA" w:rsidRDefault="00091FEA" w:rsidP="00CF48C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091FEA" w14:paraId="38EBBDFA" w14:textId="77777777" w:rsidTr="00CF48C0">
        <w:trPr>
          <w:trHeight w:val="113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8C7C" w14:textId="77777777" w:rsidR="00091FEA" w:rsidRDefault="00091FEA" w:rsidP="00CF48C0">
            <w:pPr>
              <w:widowControl/>
              <w:jc w:val="center"/>
              <w:rPr>
                <w:rFonts w:cs="宋体" w:hint="eastAsia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cs="宋体" w:hint="eastAsia"/>
                <w:b/>
                <w:bCs/>
                <w:kern w:val="0"/>
                <w:sz w:val="22"/>
              </w:rPr>
              <w:t>主要食材</w:t>
            </w:r>
            <w:proofErr w:type="gram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6662" w14:textId="77777777" w:rsidR="00091FEA" w:rsidRDefault="00091FEA" w:rsidP="00CF48C0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A8AD" w14:textId="77777777" w:rsidR="00091FEA" w:rsidRDefault="00091FEA" w:rsidP="00CF48C0">
            <w:pPr>
              <w:widowControl/>
              <w:jc w:val="center"/>
              <w:rPr>
                <w:rFonts w:cs="宋体" w:hint="eastAsia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20</w:t>
            </w:r>
          </w:p>
        </w:tc>
      </w:tr>
      <w:tr w:rsidR="00091FEA" w14:paraId="60E54119" w14:textId="77777777" w:rsidTr="00CF48C0">
        <w:trPr>
          <w:trHeight w:val="113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0473" w14:textId="77777777" w:rsidR="00091FEA" w:rsidRDefault="00091FEA" w:rsidP="00CF48C0">
            <w:pPr>
              <w:widowControl/>
              <w:jc w:val="center"/>
              <w:rPr>
                <w:rFonts w:cs="宋体" w:hint="eastAsia"/>
                <w:b/>
                <w:bCs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制配餐方式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8772" w14:textId="77777777" w:rsidR="00091FEA" w:rsidRDefault="00091FEA" w:rsidP="00CF48C0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E7D2" w14:textId="77777777" w:rsidR="00091FEA" w:rsidRDefault="00091FEA" w:rsidP="00CF48C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091FEA" w14:paraId="23001433" w14:textId="77777777" w:rsidTr="00CF48C0">
        <w:trPr>
          <w:trHeight w:val="113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45CE" w14:textId="77777777" w:rsidR="00091FEA" w:rsidRDefault="00091FEA" w:rsidP="00CF48C0">
            <w:pPr>
              <w:widowControl/>
              <w:jc w:val="center"/>
              <w:rPr>
                <w:rFonts w:cs="宋体" w:hint="eastAsia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cs="宋体" w:hint="eastAsia"/>
                <w:b/>
                <w:bCs/>
                <w:kern w:val="0"/>
                <w:sz w:val="22"/>
              </w:rPr>
              <w:t>样餐质量</w:t>
            </w:r>
            <w:proofErr w:type="gram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D4FD" w14:textId="77777777" w:rsidR="00091FEA" w:rsidRDefault="00091FEA" w:rsidP="00CF48C0">
            <w:pPr>
              <w:widowControl/>
              <w:jc w:val="left"/>
              <w:rPr>
                <w:rFonts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FFD" w14:textId="77777777" w:rsidR="00091FEA" w:rsidRDefault="00091FEA" w:rsidP="00CF48C0">
            <w:pPr>
              <w:widowControl/>
              <w:jc w:val="center"/>
              <w:rPr>
                <w:rFonts w:cs="宋体" w:hint="eastAsia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091FEA" w14:paraId="147EA18B" w14:textId="77777777" w:rsidTr="00CF48C0">
        <w:trPr>
          <w:trHeight w:val="113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A299" w14:textId="77777777" w:rsidR="00091FEA" w:rsidRDefault="00091FEA" w:rsidP="00CF48C0">
            <w:pPr>
              <w:widowControl/>
              <w:jc w:val="center"/>
              <w:rPr>
                <w:rFonts w:cs="宋体" w:hint="eastAsia"/>
                <w:b/>
                <w:bCs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管理能力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98A7" w14:textId="77777777" w:rsidR="00091FEA" w:rsidRDefault="00091FEA" w:rsidP="00CF48C0">
            <w:pPr>
              <w:widowControl/>
              <w:jc w:val="left"/>
              <w:rPr>
                <w:rFonts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2D09" w14:textId="77777777" w:rsidR="00091FEA" w:rsidRDefault="00091FEA" w:rsidP="00CF48C0">
            <w:pPr>
              <w:widowControl/>
              <w:jc w:val="center"/>
              <w:rPr>
                <w:rFonts w:cs="宋体" w:hint="eastAsia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 w:rsidR="00091FEA" w14:paraId="6280E14A" w14:textId="77777777" w:rsidTr="00CF48C0">
        <w:trPr>
          <w:trHeight w:val="113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FAEE" w14:textId="77777777" w:rsidR="00091FEA" w:rsidRDefault="00091FEA" w:rsidP="00CF48C0">
            <w:pPr>
              <w:widowControl/>
              <w:jc w:val="center"/>
              <w:rPr>
                <w:rFonts w:cs="宋体"/>
                <w:b/>
                <w:bCs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相关业绩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6776" w14:textId="77777777" w:rsidR="00091FEA" w:rsidRDefault="00091FEA" w:rsidP="00CF48C0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在投标文件中提供2</w:t>
            </w:r>
            <w:r>
              <w:rPr>
                <w:rFonts w:cs="宋体"/>
                <w:kern w:val="0"/>
                <w:sz w:val="20"/>
                <w:szCs w:val="20"/>
              </w:rPr>
              <w:t>022</w:t>
            </w:r>
            <w:r>
              <w:rPr>
                <w:rFonts w:cs="宋体" w:hint="eastAsia"/>
                <w:kern w:val="0"/>
                <w:sz w:val="20"/>
                <w:szCs w:val="20"/>
              </w:rPr>
              <w:t>年大型企业食堂外包的有效业绩证明（发票或盖章页合同），按</w:t>
            </w:r>
            <w:r>
              <w:rPr>
                <w:rFonts w:cs="宋体"/>
                <w:kern w:val="0"/>
                <w:sz w:val="20"/>
                <w:szCs w:val="20"/>
              </w:rPr>
              <w:t>2</w:t>
            </w:r>
            <w:r>
              <w:rPr>
                <w:rFonts w:cs="宋体" w:hint="eastAsia"/>
                <w:kern w:val="0"/>
                <w:sz w:val="20"/>
                <w:szCs w:val="20"/>
              </w:rPr>
              <w:t>分/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</w:rPr>
              <w:t>项做加分</w:t>
            </w:r>
            <w:proofErr w:type="gramEnd"/>
            <w:r>
              <w:rPr>
                <w:rFonts w:cs="宋体" w:hint="eastAsia"/>
                <w:kern w:val="0"/>
                <w:sz w:val="20"/>
                <w:szCs w:val="20"/>
              </w:rPr>
              <w:t>，</w:t>
            </w:r>
            <w:r>
              <w:rPr>
                <w:rFonts w:cs="宋体"/>
                <w:kern w:val="0"/>
                <w:sz w:val="20"/>
                <w:szCs w:val="20"/>
              </w:rPr>
              <w:t>6</w:t>
            </w:r>
            <w:r>
              <w:rPr>
                <w:rFonts w:cs="宋体" w:hint="eastAsia"/>
                <w:kern w:val="0"/>
                <w:sz w:val="20"/>
                <w:szCs w:val="20"/>
              </w:rPr>
              <w:t>分封顶，无相关业绩或未提供业绩证明的，则此项不得分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DC08" w14:textId="77777777" w:rsidR="00091FEA" w:rsidRDefault="00091FEA" w:rsidP="00CF48C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6</w:t>
            </w:r>
          </w:p>
        </w:tc>
      </w:tr>
      <w:tr w:rsidR="00091FEA" w14:paraId="72DDE591" w14:textId="77777777" w:rsidTr="00CF48C0">
        <w:trPr>
          <w:trHeight w:val="113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D18B" w14:textId="77777777" w:rsidR="00091FEA" w:rsidRDefault="00091FEA" w:rsidP="00CF48C0">
            <w:pPr>
              <w:widowControl/>
              <w:jc w:val="center"/>
              <w:rPr>
                <w:rFonts w:cs="宋体"/>
                <w:b/>
                <w:bCs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企业资信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7D10" w14:textId="77777777" w:rsidR="00091FEA" w:rsidRDefault="00091FEA" w:rsidP="00CF48C0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1、合同履约率（</w:t>
            </w:r>
            <w:r>
              <w:rPr>
                <w:rFonts w:cs="宋体"/>
                <w:kern w:val="0"/>
                <w:sz w:val="20"/>
                <w:szCs w:val="20"/>
              </w:rPr>
              <w:t>2</w:t>
            </w:r>
            <w:r>
              <w:rPr>
                <w:rFonts w:cs="宋体" w:hint="eastAsia"/>
                <w:kern w:val="0"/>
                <w:sz w:val="20"/>
                <w:szCs w:val="20"/>
              </w:rPr>
              <w:t>分）</w:t>
            </w:r>
            <w:r>
              <w:rPr>
                <w:rFonts w:cs="宋体" w:hint="eastAsia"/>
                <w:kern w:val="0"/>
                <w:sz w:val="20"/>
                <w:szCs w:val="20"/>
              </w:rPr>
              <w:br/>
              <w:t>2、诉讼情况（2分）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B829" w14:textId="77777777" w:rsidR="00091FEA" w:rsidRDefault="00091FEA" w:rsidP="00CF48C0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4</w:t>
            </w:r>
          </w:p>
        </w:tc>
      </w:tr>
      <w:tr w:rsidR="00091FEA" w14:paraId="104F8F57" w14:textId="77777777" w:rsidTr="00CF48C0">
        <w:trPr>
          <w:trHeight w:val="107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E270" w14:textId="77777777" w:rsidR="00091FEA" w:rsidRDefault="00091FEA" w:rsidP="00CF48C0">
            <w:pPr>
              <w:widowControl/>
              <w:rPr>
                <w:rFonts w:cs="宋体"/>
                <w:b/>
                <w:bCs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B8C7" w14:textId="77777777" w:rsidR="00091FEA" w:rsidRDefault="00091FEA" w:rsidP="00CF48C0">
            <w:pPr>
              <w:widowControl/>
              <w:jc w:val="left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9F2F" w14:textId="77777777" w:rsidR="00091FEA" w:rsidRDefault="00091FEA" w:rsidP="00CF48C0"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100</w:t>
            </w:r>
          </w:p>
        </w:tc>
      </w:tr>
    </w:tbl>
    <w:p w14:paraId="360E9406" w14:textId="77777777" w:rsidR="008B7E54" w:rsidRDefault="008B7E54"/>
    <w:sectPr w:rsidR="008B7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15AA" w14:textId="77777777" w:rsidR="00604A28" w:rsidRDefault="00604A28" w:rsidP="00091FEA">
      <w:r>
        <w:separator/>
      </w:r>
    </w:p>
  </w:endnote>
  <w:endnote w:type="continuationSeparator" w:id="0">
    <w:p w14:paraId="282B5AFB" w14:textId="77777777" w:rsidR="00604A28" w:rsidRDefault="00604A28" w:rsidP="0009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55F3" w14:textId="77777777" w:rsidR="00604A28" w:rsidRDefault="00604A28" w:rsidP="00091FEA">
      <w:r>
        <w:separator/>
      </w:r>
    </w:p>
  </w:footnote>
  <w:footnote w:type="continuationSeparator" w:id="0">
    <w:p w14:paraId="4414C8B3" w14:textId="77777777" w:rsidR="00604A28" w:rsidRDefault="00604A28" w:rsidP="00091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6CA"/>
    <w:rsid w:val="00091FEA"/>
    <w:rsid w:val="005016CA"/>
    <w:rsid w:val="00604A28"/>
    <w:rsid w:val="007F506A"/>
    <w:rsid w:val="008B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F46625E-EA1B-4429-A1C9-6673FCC9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FE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1F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1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1F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 SE</dc:creator>
  <cp:keywords/>
  <dc:description/>
  <cp:lastModifiedBy>NA SE</cp:lastModifiedBy>
  <cp:revision>2</cp:revision>
  <dcterms:created xsi:type="dcterms:W3CDTF">2022-12-01T01:21:00Z</dcterms:created>
  <dcterms:modified xsi:type="dcterms:W3CDTF">2022-12-01T01:21:00Z</dcterms:modified>
</cp:coreProperties>
</file>